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Ouest France</w:t>
      </w: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 xml:space="preserve">NIVILLAC </w:t>
      </w: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r>
        <w:rPr>
          <w:rFonts w:ascii="Arial" w:hAnsi="Arial" w:cs="Arial"/>
          <w:color w:val="333333"/>
          <w:sz w:val="19"/>
          <w:szCs w:val="19"/>
        </w:rPr>
        <w:t>28/09/2020</w:t>
      </w: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p>
    <w:p w:rsidR="00863CC0" w:rsidRDefault="00863CC0" w:rsidP="00863CC0">
      <w:pPr>
        <w:pStyle w:val="NormalWeb"/>
        <w:shd w:val="clear" w:color="auto" w:fill="FFFFFF"/>
        <w:spacing w:before="0" w:beforeAutospacing="0" w:after="0" w:afterAutospacing="0"/>
        <w:rPr>
          <w:rFonts w:ascii="Arial" w:hAnsi="Arial" w:cs="Arial"/>
          <w:b/>
          <w:color w:val="333333"/>
          <w:sz w:val="30"/>
          <w:szCs w:val="30"/>
        </w:rPr>
      </w:pPr>
      <w:r w:rsidRPr="00863CC0">
        <w:rPr>
          <w:rFonts w:ascii="Arial" w:hAnsi="Arial" w:cs="Arial"/>
          <w:b/>
          <w:color w:val="333333"/>
          <w:sz w:val="30"/>
          <w:szCs w:val="30"/>
        </w:rPr>
        <w:t xml:space="preserve">Les Scouts et Guides de France </w:t>
      </w: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proofErr w:type="gramStart"/>
      <w:r w:rsidRPr="00863CC0">
        <w:rPr>
          <w:rFonts w:ascii="Arial" w:hAnsi="Arial" w:cs="Arial"/>
          <w:b/>
          <w:color w:val="333333"/>
          <w:sz w:val="30"/>
          <w:szCs w:val="30"/>
        </w:rPr>
        <w:t>du</w:t>
      </w:r>
      <w:proofErr w:type="gramEnd"/>
      <w:r w:rsidRPr="00863CC0">
        <w:rPr>
          <w:rFonts w:ascii="Arial" w:hAnsi="Arial" w:cs="Arial"/>
          <w:b/>
          <w:color w:val="333333"/>
          <w:sz w:val="30"/>
          <w:szCs w:val="30"/>
        </w:rPr>
        <w:t xml:space="preserve"> doyenné de La Roche-Bernard ont fait leur rentrée</w:t>
      </w:r>
      <w:r>
        <w:rPr>
          <w:rFonts w:ascii="Arial" w:hAnsi="Arial" w:cs="Arial"/>
          <w:color w:val="333333"/>
          <w:sz w:val="19"/>
          <w:szCs w:val="19"/>
        </w:rPr>
        <w:t xml:space="preserve">. </w:t>
      </w: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r>
        <w:rPr>
          <w:rFonts w:ascii="Arial" w:hAnsi="Arial" w:cs="Arial"/>
          <w:noProof/>
          <w:color w:val="333333"/>
          <w:sz w:val="19"/>
          <w:szCs w:val="19"/>
        </w:rPr>
        <w:drawing>
          <wp:inline distT="0" distB="0" distL="0" distR="0">
            <wp:extent cx="5760720" cy="3401695"/>
            <wp:effectExtent l="19050" t="0" r="0" b="0"/>
            <wp:docPr id="3" name="Image 0" descr="Scouts et Guides de France Niv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 et Guides de France Nivillac.jpg"/>
                    <pic:cNvPicPr/>
                  </pic:nvPicPr>
                  <pic:blipFill>
                    <a:blip r:embed="rId4" cstate="print"/>
                    <a:stretch>
                      <a:fillRect/>
                    </a:stretch>
                  </pic:blipFill>
                  <pic:spPr>
                    <a:xfrm>
                      <a:off x="0" y="0"/>
                      <a:ext cx="5760720" cy="3401695"/>
                    </a:xfrm>
                    <a:prstGeom prst="rect">
                      <a:avLst/>
                    </a:prstGeom>
                  </pic:spPr>
                </pic:pic>
              </a:graphicData>
            </a:graphic>
          </wp:inline>
        </w:drawing>
      </w:r>
    </w:p>
    <w:p w:rsidR="00863CC0" w:rsidRPr="006E588F" w:rsidRDefault="006E588F" w:rsidP="006E588F">
      <w:pPr>
        <w:pStyle w:val="NormalWeb"/>
        <w:shd w:val="clear" w:color="auto" w:fill="FFFFFF"/>
        <w:spacing w:before="0" w:beforeAutospacing="0" w:after="0" w:afterAutospacing="0"/>
        <w:jc w:val="center"/>
        <w:rPr>
          <w:rFonts w:ascii="Arial" w:hAnsi="Arial" w:cs="Arial"/>
          <w:i/>
          <w:color w:val="333333"/>
          <w:sz w:val="19"/>
          <w:szCs w:val="19"/>
        </w:rPr>
      </w:pPr>
      <w:r w:rsidRPr="006E588F">
        <w:rPr>
          <w:rFonts w:ascii="Arial" w:hAnsi="Arial" w:cs="Arial"/>
          <w:i/>
          <w:color w:val="333333"/>
          <w:sz w:val="19"/>
          <w:szCs w:val="19"/>
        </w:rPr>
        <w:t xml:space="preserve">Le petit groupe de jeunes scouts, encadré par Sophie Hubert (à gauche) devant le campement installé dans les jardins de la maison paroissiale de Saint </w:t>
      </w:r>
      <w:proofErr w:type="spellStart"/>
      <w:r w:rsidRPr="006E588F">
        <w:rPr>
          <w:rFonts w:ascii="Arial" w:hAnsi="Arial" w:cs="Arial"/>
          <w:i/>
          <w:color w:val="333333"/>
          <w:sz w:val="19"/>
          <w:szCs w:val="19"/>
        </w:rPr>
        <w:t>Cry</w:t>
      </w:r>
      <w:proofErr w:type="spellEnd"/>
    </w:p>
    <w:p w:rsidR="00863CC0" w:rsidRDefault="00863CC0" w:rsidP="00863CC0">
      <w:pPr>
        <w:pStyle w:val="NormalWeb"/>
        <w:shd w:val="clear" w:color="auto" w:fill="FFFFFF"/>
        <w:spacing w:before="0" w:beforeAutospacing="0" w:after="0" w:afterAutospacing="0"/>
        <w:rPr>
          <w:rFonts w:ascii="Arial" w:hAnsi="Arial" w:cs="Arial"/>
          <w:color w:val="333333"/>
          <w:sz w:val="19"/>
          <w:szCs w:val="19"/>
        </w:rPr>
      </w:pPr>
    </w:p>
    <w:p w:rsidR="006E588F" w:rsidRDefault="006E588F" w:rsidP="006E588F">
      <w:pPr>
        <w:pStyle w:val="NormalWeb"/>
        <w:shd w:val="clear" w:color="auto" w:fill="FFFFFF"/>
        <w:spacing w:before="0" w:beforeAutospacing="0" w:after="0" w:afterAutospacing="0"/>
        <w:jc w:val="both"/>
        <w:rPr>
          <w:rFonts w:ascii="Arial" w:hAnsi="Arial" w:cs="Arial"/>
          <w:color w:val="333333"/>
          <w:sz w:val="19"/>
          <w:szCs w:val="19"/>
        </w:rPr>
      </w:pPr>
    </w:p>
    <w:p w:rsidR="00863CC0" w:rsidRDefault="00863CC0" w:rsidP="006E588F">
      <w:pPr>
        <w:pStyle w:val="NormalWeb"/>
        <w:shd w:val="clear" w:color="auto" w:fill="FFFFFF"/>
        <w:spacing w:before="0" w:beforeAutospacing="0" w:after="0" w:afterAutospacing="0"/>
        <w:jc w:val="both"/>
        <w:rPr>
          <w:rFonts w:ascii="Arial" w:hAnsi="Arial" w:cs="Arial"/>
          <w:color w:val="333333"/>
          <w:sz w:val="19"/>
          <w:szCs w:val="19"/>
        </w:rPr>
      </w:pPr>
      <w:r>
        <w:rPr>
          <w:rFonts w:ascii="Arial" w:hAnsi="Arial" w:cs="Arial"/>
          <w:color w:val="333333"/>
          <w:sz w:val="19"/>
          <w:szCs w:val="19"/>
        </w:rPr>
        <w:t>La douzaine de jeunes s’est réunie à la maison paroissiale de Saint-</w:t>
      </w:r>
      <w:proofErr w:type="spellStart"/>
      <w:r>
        <w:rPr>
          <w:rFonts w:ascii="Arial" w:hAnsi="Arial" w:cs="Arial"/>
          <w:color w:val="333333"/>
          <w:sz w:val="19"/>
          <w:szCs w:val="19"/>
        </w:rPr>
        <w:t>Cry</w:t>
      </w:r>
      <w:proofErr w:type="spellEnd"/>
      <w:r>
        <w:rPr>
          <w:rFonts w:ascii="Arial" w:hAnsi="Arial" w:cs="Arial"/>
          <w:color w:val="333333"/>
          <w:sz w:val="19"/>
          <w:szCs w:val="19"/>
        </w:rPr>
        <w:t xml:space="preserve"> pour camper et appréhender des moments de partage et d’apprentissage au vivre ensemble. Au programme : jeux, repas, veillée, installation du camp et célébration.</w:t>
      </w:r>
    </w:p>
    <w:p w:rsidR="00863CC0" w:rsidRDefault="00863CC0" w:rsidP="006E588F">
      <w:pPr>
        <w:pStyle w:val="NormalWeb"/>
        <w:shd w:val="clear" w:color="auto" w:fill="FFFFFF"/>
        <w:spacing w:before="0" w:beforeAutospacing="0" w:after="0" w:afterAutospacing="0"/>
        <w:jc w:val="both"/>
        <w:rPr>
          <w:rFonts w:ascii="Arial" w:hAnsi="Arial" w:cs="Arial"/>
          <w:color w:val="333333"/>
          <w:sz w:val="19"/>
          <w:szCs w:val="19"/>
        </w:rPr>
      </w:pPr>
      <w:r>
        <w:rPr>
          <w:rFonts w:ascii="Arial" w:hAnsi="Arial" w:cs="Arial"/>
          <w:color w:val="333333"/>
          <w:sz w:val="19"/>
          <w:szCs w:val="19"/>
        </w:rPr>
        <w:t>Pour Mathieu Bellay, secrétaire de la section : « </w:t>
      </w:r>
      <w:r>
        <w:rPr>
          <w:rStyle w:val="lev"/>
          <w:rFonts w:ascii="Arial" w:hAnsi="Arial" w:cs="Arial"/>
          <w:color w:val="333333"/>
          <w:sz w:val="19"/>
          <w:szCs w:val="19"/>
        </w:rPr>
        <w:t>Le projet des Scouts et Guides de France vise à éduquer des garçons et des filles dans le respect des différences, des croyances et convictions de chacun, dans une démarche d’éducation populaire. La méthode proposée fait une large part à la vie dans la nature, au travail en équipe, à la responsabilisation et à l’autonomie. »</w:t>
      </w:r>
    </w:p>
    <w:p w:rsidR="00863CC0" w:rsidRDefault="00863CC0" w:rsidP="006E588F">
      <w:pPr>
        <w:pStyle w:val="NormalWeb"/>
        <w:shd w:val="clear" w:color="auto" w:fill="FFFFFF"/>
        <w:spacing w:before="242" w:beforeAutospacing="0" w:after="0" w:afterAutospacing="0"/>
        <w:jc w:val="both"/>
        <w:rPr>
          <w:rFonts w:ascii="Arial" w:hAnsi="Arial" w:cs="Arial"/>
          <w:color w:val="333333"/>
          <w:sz w:val="19"/>
          <w:szCs w:val="19"/>
        </w:rPr>
      </w:pPr>
      <w:r>
        <w:rPr>
          <w:rFonts w:ascii="Arial" w:hAnsi="Arial" w:cs="Arial"/>
          <w:color w:val="333333"/>
          <w:sz w:val="19"/>
          <w:szCs w:val="19"/>
        </w:rPr>
        <w:t xml:space="preserve">Le groupe rayonne de </w:t>
      </w:r>
      <w:proofErr w:type="spellStart"/>
      <w:r>
        <w:rPr>
          <w:rFonts w:ascii="Arial" w:hAnsi="Arial" w:cs="Arial"/>
          <w:color w:val="333333"/>
          <w:sz w:val="19"/>
          <w:szCs w:val="19"/>
        </w:rPr>
        <w:t>Nivillac</w:t>
      </w:r>
      <w:proofErr w:type="spellEnd"/>
      <w:r>
        <w:rPr>
          <w:rFonts w:ascii="Arial" w:hAnsi="Arial" w:cs="Arial"/>
          <w:color w:val="333333"/>
          <w:sz w:val="19"/>
          <w:szCs w:val="19"/>
        </w:rPr>
        <w:t xml:space="preserve"> à </w:t>
      </w:r>
      <w:proofErr w:type="spellStart"/>
      <w:r>
        <w:rPr>
          <w:rFonts w:ascii="Arial" w:hAnsi="Arial" w:cs="Arial"/>
          <w:color w:val="333333"/>
          <w:sz w:val="19"/>
          <w:szCs w:val="19"/>
        </w:rPr>
        <w:t>Pénestin</w:t>
      </w:r>
      <w:proofErr w:type="spellEnd"/>
      <w:r>
        <w:rPr>
          <w:rFonts w:ascii="Arial" w:hAnsi="Arial" w:cs="Arial"/>
          <w:color w:val="333333"/>
          <w:sz w:val="19"/>
          <w:szCs w:val="19"/>
        </w:rPr>
        <w:t xml:space="preserve"> en passant par Herbignac et </w:t>
      </w:r>
      <w:proofErr w:type="spellStart"/>
      <w:r>
        <w:rPr>
          <w:rFonts w:ascii="Arial" w:hAnsi="Arial" w:cs="Arial"/>
          <w:color w:val="333333"/>
          <w:sz w:val="19"/>
          <w:szCs w:val="19"/>
        </w:rPr>
        <w:t>Crossac</w:t>
      </w:r>
      <w:proofErr w:type="spellEnd"/>
      <w:r>
        <w:rPr>
          <w:rFonts w:ascii="Arial" w:hAnsi="Arial" w:cs="Arial"/>
          <w:color w:val="333333"/>
          <w:sz w:val="19"/>
          <w:szCs w:val="19"/>
        </w:rPr>
        <w:t>, en Loire-Atlantique. La section, qui n’a que trois ans d’existence, cherche des animateurs et des bénévoles. Une bonne occasion pour un jeune adulte de se mettre au service des plus jeunes et de profiter de la formation à l’animation (</w:t>
      </w:r>
      <w:proofErr w:type="spellStart"/>
      <w:r>
        <w:rPr>
          <w:rFonts w:ascii="Arial" w:hAnsi="Arial" w:cs="Arial"/>
          <w:color w:val="333333"/>
          <w:sz w:val="19"/>
          <w:szCs w:val="19"/>
        </w:rPr>
        <w:t>Bafa</w:t>
      </w:r>
      <w:proofErr w:type="spellEnd"/>
      <w:r>
        <w:rPr>
          <w:rFonts w:ascii="Arial" w:hAnsi="Arial" w:cs="Arial"/>
          <w:color w:val="333333"/>
          <w:sz w:val="19"/>
          <w:szCs w:val="19"/>
        </w:rPr>
        <w:t>).</w:t>
      </w:r>
    </w:p>
    <w:p w:rsidR="00863CC0" w:rsidRDefault="00863CC0" w:rsidP="00863CC0">
      <w:pPr>
        <w:pStyle w:val="NormalWeb"/>
        <w:shd w:val="clear" w:color="auto" w:fill="FFFFFF"/>
        <w:spacing w:before="242" w:beforeAutospacing="0" w:after="0" w:afterAutospacing="0"/>
        <w:rPr>
          <w:rFonts w:ascii="Arial" w:hAnsi="Arial" w:cs="Arial"/>
          <w:color w:val="333333"/>
          <w:sz w:val="19"/>
          <w:szCs w:val="19"/>
        </w:rPr>
      </w:pPr>
      <w:r>
        <w:rPr>
          <w:rStyle w:val="lev"/>
          <w:rFonts w:ascii="Arial" w:hAnsi="Arial" w:cs="Arial"/>
          <w:color w:val="333333"/>
          <w:sz w:val="19"/>
          <w:szCs w:val="19"/>
        </w:rPr>
        <w:t>Renseignements :</w:t>
      </w:r>
      <w:r>
        <w:rPr>
          <w:rFonts w:ascii="Arial" w:hAnsi="Arial" w:cs="Arial"/>
          <w:color w:val="333333"/>
          <w:sz w:val="19"/>
          <w:szCs w:val="19"/>
        </w:rPr>
        <w:t> 06 37 07 76 37, sophie.sgdf.lrb@gmail.com,</w:t>
      </w:r>
    </w:p>
    <w:p w:rsidR="002B4EFE" w:rsidRDefault="002B4EFE"/>
    <w:sectPr w:rsidR="002B4EFE" w:rsidSect="002B4E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63CC0"/>
    <w:rsid w:val="002B4EFE"/>
    <w:rsid w:val="0066301B"/>
    <w:rsid w:val="006E588F"/>
    <w:rsid w:val="00863C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3CC0"/>
    <w:pPr>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3CC0"/>
    <w:rPr>
      <w:b/>
      <w:bCs/>
    </w:rPr>
  </w:style>
  <w:style w:type="paragraph" w:styleId="Textedebulles">
    <w:name w:val="Balloon Text"/>
    <w:basedOn w:val="Normal"/>
    <w:link w:val="TextedebullesCar"/>
    <w:uiPriority w:val="99"/>
    <w:semiHidden/>
    <w:unhideWhenUsed/>
    <w:rsid w:val="00863CC0"/>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8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196</Words>
  <Characters>1080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Richeux</dc:creator>
  <cp:lastModifiedBy>Richeux</cp:lastModifiedBy>
  <cp:revision>1</cp:revision>
  <dcterms:created xsi:type="dcterms:W3CDTF">2020-11-21T18:09:00Z</dcterms:created>
  <dcterms:modified xsi:type="dcterms:W3CDTF">2020-11-21T18:25:00Z</dcterms:modified>
</cp:coreProperties>
</file>